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54" w:rsidRDefault="00BE2654" w:rsidP="00B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BE2654" w:rsidRDefault="00BE2654" w:rsidP="00B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ЛЕБЕДЯНСКОГО РАЙОНА</w:t>
      </w:r>
    </w:p>
    <w:p w:rsidR="00BE2654" w:rsidRDefault="00BE2654" w:rsidP="00BE2654">
      <w:pPr>
        <w:jc w:val="center"/>
        <w:rPr>
          <w:b/>
          <w:i/>
          <w:sz w:val="16"/>
          <w:szCs w:val="16"/>
        </w:rPr>
      </w:pPr>
    </w:p>
    <w:p w:rsidR="00BE2654" w:rsidRDefault="00BE2654" w:rsidP="00BE2654">
      <w:pPr>
        <w:jc w:val="center"/>
        <w:rPr>
          <w:i/>
          <w:sz w:val="10"/>
          <w:szCs w:val="10"/>
        </w:rPr>
      </w:pPr>
    </w:p>
    <w:p w:rsidR="00BE2654" w:rsidRPr="00FD66EE" w:rsidRDefault="00BE2654" w:rsidP="00BE2654">
      <w:pPr>
        <w:keepNext/>
        <w:jc w:val="center"/>
        <w:outlineLvl w:val="1"/>
        <w:rPr>
          <w:b/>
          <w:sz w:val="32"/>
          <w:szCs w:val="32"/>
        </w:rPr>
      </w:pPr>
      <w:r w:rsidRPr="00FD66EE">
        <w:rPr>
          <w:b/>
          <w:sz w:val="32"/>
          <w:szCs w:val="32"/>
        </w:rPr>
        <w:t xml:space="preserve">ПОСТАНОВЛЕНИЕ  </w:t>
      </w:r>
    </w:p>
    <w:p w:rsidR="00BE2654" w:rsidRDefault="00BE2654" w:rsidP="00BE2654">
      <w:pPr>
        <w:jc w:val="both"/>
        <w:rPr>
          <w:caps/>
          <w:sz w:val="26"/>
        </w:rPr>
      </w:pPr>
    </w:p>
    <w:p w:rsidR="00BE2654" w:rsidRPr="00181E8B" w:rsidRDefault="00181E8B" w:rsidP="00BE2654">
      <w:pPr>
        <w:jc w:val="both"/>
        <w:rPr>
          <w:sz w:val="28"/>
          <w:szCs w:val="28"/>
        </w:rPr>
      </w:pPr>
      <w:r w:rsidRPr="00181E8B">
        <w:rPr>
          <w:sz w:val="28"/>
          <w:szCs w:val="28"/>
        </w:rPr>
        <w:t xml:space="preserve">13 </w:t>
      </w:r>
      <w:r w:rsidR="00BE2654" w:rsidRPr="00181E8B">
        <w:rPr>
          <w:sz w:val="28"/>
          <w:szCs w:val="28"/>
        </w:rPr>
        <w:t xml:space="preserve"> июня 2025 г.</w:t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BE2654" w:rsidRPr="00181E8B">
        <w:rPr>
          <w:sz w:val="28"/>
          <w:szCs w:val="28"/>
        </w:rPr>
        <w:tab/>
      </w:r>
      <w:r w:rsidR="00D73692">
        <w:rPr>
          <w:sz w:val="28"/>
          <w:szCs w:val="28"/>
        </w:rPr>
        <w:t xml:space="preserve">           </w:t>
      </w:r>
      <w:r w:rsidR="00BE2654" w:rsidRPr="00181E8B">
        <w:rPr>
          <w:sz w:val="28"/>
          <w:szCs w:val="28"/>
        </w:rPr>
        <w:t>№</w:t>
      </w:r>
      <w:r w:rsidRPr="00181E8B">
        <w:rPr>
          <w:sz w:val="28"/>
          <w:szCs w:val="28"/>
        </w:rPr>
        <w:t xml:space="preserve"> 107/623</w:t>
      </w:r>
    </w:p>
    <w:p w:rsidR="00BE2654" w:rsidRDefault="00181E8B" w:rsidP="00BE2654">
      <w:pPr>
        <w:jc w:val="center"/>
        <w:rPr>
          <w:sz w:val="26"/>
        </w:rPr>
      </w:pPr>
      <w:r>
        <w:rPr>
          <w:sz w:val="26"/>
        </w:rPr>
        <w:t>г</w:t>
      </w:r>
      <w:r w:rsidR="00BE2654">
        <w:rPr>
          <w:sz w:val="26"/>
        </w:rPr>
        <w:t>. Лебедянь</w:t>
      </w:r>
    </w:p>
    <w:p w:rsidR="00AF0C37" w:rsidRDefault="00AF0C37" w:rsidP="000A7904">
      <w:pPr>
        <w:ind w:left="567" w:firstLine="567"/>
        <w:jc w:val="center"/>
        <w:rPr>
          <w:sz w:val="16"/>
          <w:szCs w:val="16"/>
        </w:rPr>
      </w:pPr>
    </w:p>
    <w:p w:rsidR="003A3D47" w:rsidRPr="003A3D47" w:rsidRDefault="003A3D47" w:rsidP="003A3D47">
      <w:pPr>
        <w:ind w:left="-108"/>
        <w:jc w:val="center"/>
        <w:rPr>
          <w:b/>
          <w:sz w:val="28"/>
          <w:szCs w:val="28"/>
        </w:rPr>
      </w:pPr>
      <w:r w:rsidRPr="003A3D47">
        <w:rPr>
          <w:b/>
          <w:sz w:val="28"/>
          <w:szCs w:val="28"/>
        </w:rPr>
        <w:t xml:space="preserve">О филиале Липецкого отделения № 8593 ПАО Сбербанк, </w:t>
      </w:r>
    </w:p>
    <w:p w:rsidR="001D74C5" w:rsidRPr="006D0FF0" w:rsidRDefault="003A3D47" w:rsidP="008A1FAA">
      <w:pPr>
        <w:ind w:left="-108"/>
        <w:jc w:val="center"/>
        <w:rPr>
          <w:szCs w:val="28"/>
        </w:rPr>
      </w:pPr>
      <w:r w:rsidRPr="003A3D47">
        <w:rPr>
          <w:b/>
          <w:sz w:val="28"/>
          <w:szCs w:val="28"/>
        </w:rPr>
        <w:t xml:space="preserve">привлеченном к совершению операций по открытию и ведению специальных избирательных счетов кандидатов на выборах </w:t>
      </w:r>
      <w:r w:rsidR="00BE2654" w:rsidRPr="00FD632F">
        <w:rPr>
          <w:b/>
          <w:sz w:val="28"/>
          <w:szCs w:val="28"/>
        </w:rPr>
        <w:t>депута</w:t>
      </w:r>
      <w:r w:rsidR="00BE2654">
        <w:rPr>
          <w:b/>
          <w:sz w:val="28"/>
          <w:szCs w:val="28"/>
        </w:rPr>
        <w:t xml:space="preserve">тов Совета депутатов Лебедянского </w:t>
      </w:r>
      <w:r w:rsidR="00BE2654" w:rsidRPr="00FD632F">
        <w:rPr>
          <w:b/>
          <w:sz w:val="28"/>
          <w:szCs w:val="28"/>
        </w:rPr>
        <w:t xml:space="preserve">муниципального </w:t>
      </w:r>
      <w:r w:rsidR="00BE2654" w:rsidRPr="008A1FAA">
        <w:rPr>
          <w:b/>
          <w:sz w:val="28"/>
          <w:szCs w:val="28"/>
        </w:rPr>
        <w:t>округа Липецкой области Российской Федерации первого созыва</w:t>
      </w:r>
      <w:r w:rsidR="008A1FAA" w:rsidRPr="008A1FAA">
        <w:rPr>
          <w:b/>
          <w:sz w:val="28"/>
          <w:szCs w:val="28"/>
        </w:rPr>
        <w:t xml:space="preserve"> </w:t>
      </w:r>
      <w:r w:rsidR="000B2DAE" w:rsidRPr="008A1FAA">
        <w:rPr>
          <w:b/>
          <w:sz w:val="28"/>
          <w:szCs w:val="28"/>
        </w:rPr>
        <w:t>14 сентября</w:t>
      </w:r>
      <w:r w:rsidR="006D0FF0" w:rsidRPr="008A1FAA">
        <w:rPr>
          <w:b/>
          <w:sz w:val="28"/>
          <w:szCs w:val="28"/>
        </w:rPr>
        <w:t xml:space="preserve"> 202</w:t>
      </w:r>
      <w:r w:rsidR="000B2DAE" w:rsidRPr="008A1FAA">
        <w:rPr>
          <w:b/>
          <w:sz w:val="28"/>
          <w:szCs w:val="28"/>
        </w:rPr>
        <w:t>5</w:t>
      </w:r>
      <w:r w:rsidR="006D0FF0" w:rsidRPr="008A1FAA">
        <w:rPr>
          <w:b/>
          <w:sz w:val="28"/>
          <w:szCs w:val="28"/>
        </w:rPr>
        <w:t xml:space="preserve"> года</w:t>
      </w:r>
    </w:p>
    <w:p w:rsidR="00AE56FE" w:rsidRPr="000B2DAE" w:rsidRDefault="00AE56FE" w:rsidP="000A7904">
      <w:pPr>
        <w:pStyle w:val="a3"/>
        <w:ind w:left="567" w:firstLine="567"/>
        <w:rPr>
          <w:szCs w:val="28"/>
        </w:rPr>
      </w:pPr>
    </w:p>
    <w:p w:rsidR="00EE15A4" w:rsidRPr="00516B65" w:rsidRDefault="008762F9" w:rsidP="00BE2654">
      <w:pPr>
        <w:jc w:val="both"/>
        <w:rPr>
          <w:sz w:val="28"/>
          <w:szCs w:val="28"/>
        </w:rPr>
      </w:pPr>
      <w:r w:rsidRPr="000B2DAE">
        <w:rPr>
          <w:sz w:val="28"/>
          <w:szCs w:val="28"/>
        </w:rPr>
        <w:t xml:space="preserve">          </w:t>
      </w:r>
      <w:r w:rsidR="00972F85" w:rsidRPr="000B2DAE">
        <w:rPr>
          <w:sz w:val="28"/>
          <w:szCs w:val="28"/>
        </w:rPr>
        <w:t xml:space="preserve">В соответствии с </w:t>
      </w:r>
      <w:r w:rsidR="000D7F44" w:rsidRPr="000B2DAE">
        <w:rPr>
          <w:bCs/>
          <w:sz w:val="28"/>
          <w:szCs w:val="28"/>
        </w:rPr>
        <w:t xml:space="preserve">частью </w:t>
      </w:r>
      <w:r w:rsidR="003A3D47" w:rsidRPr="000B2DAE">
        <w:rPr>
          <w:bCs/>
          <w:sz w:val="28"/>
          <w:szCs w:val="28"/>
        </w:rPr>
        <w:t>12</w:t>
      </w:r>
      <w:r w:rsidR="000D7F44" w:rsidRPr="000B2DAE">
        <w:rPr>
          <w:bCs/>
          <w:sz w:val="28"/>
          <w:szCs w:val="28"/>
        </w:rPr>
        <w:t xml:space="preserve"> статьи </w:t>
      </w:r>
      <w:r w:rsidR="003A3D47" w:rsidRPr="000B2DAE">
        <w:rPr>
          <w:bCs/>
          <w:sz w:val="28"/>
          <w:szCs w:val="28"/>
        </w:rPr>
        <w:t>56</w:t>
      </w:r>
      <w:r w:rsidR="000D7F44" w:rsidRPr="000B2DAE">
        <w:rPr>
          <w:bCs/>
          <w:sz w:val="28"/>
          <w:szCs w:val="28"/>
        </w:rPr>
        <w:t xml:space="preserve"> Закона Липецкой области </w:t>
      </w:r>
      <w:r w:rsidR="000D7F44" w:rsidRPr="000B2DAE">
        <w:rPr>
          <w:color w:val="000000"/>
          <w:spacing w:val="5"/>
          <w:sz w:val="28"/>
          <w:szCs w:val="28"/>
        </w:rPr>
        <w:t xml:space="preserve">Закона Липецкой области от </w:t>
      </w:r>
      <w:r w:rsidR="000D7F44" w:rsidRPr="000B2DAE">
        <w:rPr>
          <w:sz w:val="28"/>
          <w:szCs w:val="28"/>
        </w:rPr>
        <w:t xml:space="preserve">06.06.2007 № 60-ОЗ </w:t>
      </w:r>
      <w:r w:rsidR="000D7F44" w:rsidRPr="000B2DAE">
        <w:rPr>
          <w:color w:val="000000"/>
          <w:spacing w:val="5"/>
          <w:sz w:val="28"/>
          <w:szCs w:val="28"/>
        </w:rPr>
        <w:t>«</w:t>
      </w:r>
      <w:r w:rsidR="000D7F44" w:rsidRPr="000B2DAE">
        <w:rPr>
          <w:sz w:val="28"/>
          <w:szCs w:val="28"/>
        </w:rPr>
        <w:t>О выборах депутатов представительных органов муниципальных образований в Липецкой области»</w:t>
      </w:r>
      <w:r w:rsidR="00972F85" w:rsidRPr="000B2DAE">
        <w:rPr>
          <w:sz w:val="28"/>
          <w:szCs w:val="28"/>
        </w:rPr>
        <w:t>,</w:t>
      </w:r>
      <w:r w:rsidR="00516B65">
        <w:rPr>
          <w:sz w:val="28"/>
          <w:szCs w:val="28"/>
        </w:rPr>
        <w:t xml:space="preserve"> </w:t>
      </w:r>
      <w:r w:rsidR="00516B65" w:rsidRPr="00516B65">
        <w:rPr>
          <w:sz w:val="28"/>
          <w:szCs w:val="28"/>
        </w:rPr>
        <w:t>постановлением избирательной комиссии Липецкой области от 20 марта 2025 года № 79/788-7 «О возложении полномочий по организации подготовки и проведения выборов в органы местного самоуправления, местного референдума в Лебедянском муниципальном округе Липецкой области на территориальную избирательную комиссию Лебедянского района», постановлением территориальной избирательной комиссии Лебедянского района</w:t>
      </w:r>
      <w:r w:rsidR="00516B65" w:rsidRPr="00516B65">
        <w:rPr>
          <w:bCs/>
          <w:sz w:val="28"/>
          <w:szCs w:val="28"/>
        </w:rPr>
        <w:t xml:space="preserve"> от 13 июня 2025 года № 107/618 «О возложении полномочий окружных избирательных комиссий по выборам </w:t>
      </w:r>
      <w:r w:rsidR="00516B65" w:rsidRPr="00516B65">
        <w:rPr>
          <w:sz w:val="28"/>
          <w:szCs w:val="28"/>
        </w:rPr>
        <w:t xml:space="preserve">депутатов Совета депутатов Лебедянского муниципального округа Липецкой области Российской Федерации первого созыва  </w:t>
      </w:r>
      <w:r w:rsidR="00516B65" w:rsidRPr="00516B65">
        <w:rPr>
          <w:bCs/>
          <w:sz w:val="28"/>
          <w:szCs w:val="28"/>
        </w:rPr>
        <w:t>по пятимандатным  избирательным округам №№ 1-4 на территориальную избирательную комиссию Лебедянского района»</w:t>
      </w:r>
      <w:r w:rsidR="006D0FF0" w:rsidRPr="000B2DAE">
        <w:rPr>
          <w:bCs/>
          <w:i/>
          <w:iCs/>
          <w:sz w:val="28"/>
          <w:szCs w:val="28"/>
        </w:rPr>
        <w:t xml:space="preserve"> </w:t>
      </w:r>
      <w:r w:rsidR="006D0FF0" w:rsidRPr="000B2DAE">
        <w:rPr>
          <w:sz w:val="28"/>
          <w:szCs w:val="28"/>
        </w:rPr>
        <w:t>территориальная избирательная комиссия</w:t>
      </w:r>
      <w:r w:rsidR="00BE2654">
        <w:rPr>
          <w:sz w:val="28"/>
          <w:szCs w:val="28"/>
        </w:rPr>
        <w:t xml:space="preserve"> Лебедянского района </w:t>
      </w:r>
      <w:r w:rsidR="006D0FF0" w:rsidRPr="006D0FF0">
        <w:rPr>
          <w:b/>
          <w:sz w:val="28"/>
          <w:szCs w:val="28"/>
        </w:rPr>
        <w:t>постановляет</w:t>
      </w:r>
      <w:r w:rsidR="006D0FF0" w:rsidRPr="006D0FF0">
        <w:rPr>
          <w:sz w:val="28"/>
          <w:szCs w:val="28"/>
        </w:rPr>
        <w:t>:</w:t>
      </w:r>
    </w:p>
    <w:p w:rsidR="00F84986" w:rsidRDefault="00F35F3B" w:rsidP="008762F9">
      <w:pPr>
        <w:pStyle w:val="31"/>
        <w:ind w:left="-142" w:firstLine="0"/>
        <w:rPr>
          <w:rFonts w:ascii="Times New Roman CYR" w:hAnsi="Times New Roman CYR"/>
          <w:sz w:val="28"/>
          <w:szCs w:val="28"/>
        </w:rPr>
      </w:pPr>
      <w:r>
        <w:rPr>
          <w:rFonts w:eastAsia="Calibri"/>
          <w:bCs/>
          <w:sz w:val="26"/>
          <w:szCs w:val="26"/>
          <w:lang w:eastAsia="en-US"/>
        </w:rPr>
        <w:tab/>
      </w:r>
      <w:r w:rsidR="00EE15A4">
        <w:rPr>
          <w:rFonts w:ascii="Times New Roman CYR" w:hAnsi="Times New Roman CYR"/>
          <w:i/>
          <w:sz w:val="16"/>
          <w:szCs w:val="16"/>
        </w:rPr>
        <w:t xml:space="preserve">                </w:t>
      </w:r>
      <w:r>
        <w:rPr>
          <w:rFonts w:ascii="Times New Roman CYR" w:hAnsi="Times New Roman CYR"/>
          <w:i/>
          <w:sz w:val="16"/>
          <w:szCs w:val="16"/>
        </w:rPr>
        <w:t xml:space="preserve"> </w:t>
      </w:r>
    </w:p>
    <w:p w:rsidR="0014493F" w:rsidRPr="000B2DAE" w:rsidRDefault="00516B65" w:rsidP="00516B65">
      <w:pPr>
        <w:spacing w:line="276" w:lineRule="auto"/>
        <w:ind w:firstLine="709"/>
        <w:jc w:val="both"/>
        <w:rPr>
          <w:sz w:val="28"/>
          <w:szCs w:val="28"/>
        </w:rPr>
      </w:pPr>
      <w:r w:rsidRPr="00576CDE">
        <w:rPr>
          <w:sz w:val="28"/>
          <w:szCs w:val="28"/>
        </w:rPr>
        <w:t>Определить филиал Липецкого отделения № 8593/0400  ПАО Сбербанк,</w:t>
      </w:r>
      <w:r w:rsidRPr="00576CDE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  <w:r w:rsidRPr="00576CDE">
        <w:rPr>
          <w:sz w:val="28"/>
          <w:szCs w:val="28"/>
        </w:rPr>
        <w:t>расположенный по адресу: г. Лебедянь, ул. Почтовая д.23,</w:t>
      </w:r>
      <w:r>
        <w:rPr>
          <w:sz w:val="28"/>
          <w:szCs w:val="28"/>
        </w:rPr>
        <w:t xml:space="preserve"> </w:t>
      </w:r>
      <w:r w:rsidR="003A3D47" w:rsidRPr="000B2DAE">
        <w:rPr>
          <w:sz w:val="28"/>
          <w:szCs w:val="28"/>
        </w:rPr>
        <w:t xml:space="preserve">к совершению операций по открытию и ведению специальных избирательных счетов кандидатов, на выборах </w:t>
      </w:r>
      <w:r w:rsidR="0014493F" w:rsidRPr="000B2DAE">
        <w:rPr>
          <w:sz w:val="28"/>
          <w:szCs w:val="28"/>
        </w:rPr>
        <w:t>депутатов</w:t>
      </w:r>
      <w:r w:rsidR="000B2DAE">
        <w:rPr>
          <w:sz w:val="28"/>
          <w:szCs w:val="28"/>
        </w:rPr>
        <w:t xml:space="preserve"> </w:t>
      </w:r>
      <w:r w:rsidR="000B2DAE" w:rsidRPr="000B2DAE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Лебедянского </w:t>
      </w:r>
      <w:r w:rsidR="000B2DAE" w:rsidRPr="000B2DAE">
        <w:rPr>
          <w:bCs/>
          <w:sz w:val="28"/>
          <w:szCs w:val="28"/>
        </w:rPr>
        <w:t>муниципального округа Липецкой области Российской Федерации первого созыва</w:t>
      </w:r>
      <w:r w:rsidR="0014493F" w:rsidRPr="000B2DAE">
        <w:rPr>
          <w:sz w:val="28"/>
          <w:szCs w:val="28"/>
        </w:rPr>
        <w:t xml:space="preserve"> </w:t>
      </w:r>
      <w:r w:rsidR="000B2DAE" w:rsidRPr="000B2DAE">
        <w:rPr>
          <w:sz w:val="28"/>
          <w:szCs w:val="28"/>
        </w:rPr>
        <w:t>14 сентября 2025 года</w:t>
      </w:r>
      <w:r w:rsidR="000B2DAE">
        <w:rPr>
          <w:sz w:val="28"/>
          <w:szCs w:val="28"/>
        </w:rPr>
        <w:t>.</w:t>
      </w:r>
    </w:p>
    <w:p w:rsidR="00E75E63" w:rsidRDefault="00E75E63" w:rsidP="001D74C5">
      <w:pPr>
        <w:pStyle w:val="31"/>
        <w:ind w:left="567" w:hanging="27"/>
        <w:rPr>
          <w:i/>
          <w:sz w:val="16"/>
          <w:szCs w:val="16"/>
        </w:rPr>
      </w:pPr>
    </w:p>
    <w:p w:rsidR="000B2DAE" w:rsidRPr="00E75E63" w:rsidRDefault="000B2DAE" w:rsidP="001D74C5">
      <w:pPr>
        <w:pStyle w:val="31"/>
        <w:ind w:left="567" w:hanging="27"/>
        <w:rPr>
          <w:i/>
          <w:sz w:val="16"/>
          <w:szCs w:val="16"/>
        </w:rPr>
      </w:pP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 xml:space="preserve">Председатель территориальной </w:t>
      </w: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 xml:space="preserve">избирательной комиссии </w:t>
      </w: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Лебедянского района                                 ___________             О.В.Гончарова</w:t>
      </w: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 xml:space="preserve">Секретарь территориальной </w:t>
      </w:r>
    </w:p>
    <w:p w:rsidR="00BE2654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 xml:space="preserve">избирательной комиссии </w:t>
      </w:r>
    </w:p>
    <w:p w:rsidR="00BE2654" w:rsidRPr="00302C49" w:rsidRDefault="00BE2654" w:rsidP="00BE2654">
      <w:pPr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Лебедянского района                                 ___________             Е.Н.Матвеева</w:t>
      </w:r>
    </w:p>
    <w:p w:rsidR="008C44CF" w:rsidRPr="007C242C" w:rsidRDefault="008C44CF" w:rsidP="000B2DAE">
      <w:pPr>
        <w:tabs>
          <w:tab w:val="left" w:pos="-2250"/>
        </w:tabs>
        <w:rPr>
          <w:sz w:val="16"/>
          <w:szCs w:val="16"/>
        </w:rPr>
      </w:pPr>
    </w:p>
    <w:sectPr w:rsidR="008C44CF" w:rsidRPr="007C242C" w:rsidSect="00181E8B">
      <w:pgSz w:w="11906" w:h="16838"/>
      <w:pgMar w:top="539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CF" w:rsidRDefault="006747CF">
      <w:r>
        <w:separator/>
      </w:r>
    </w:p>
  </w:endnote>
  <w:endnote w:type="continuationSeparator" w:id="0">
    <w:p w:rsidR="006747CF" w:rsidRDefault="0067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CF" w:rsidRDefault="006747CF">
      <w:r>
        <w:separator/>
      </w:r>
    </w:p>
  </w:footnote>
  <w:footnote w:type="continuationSeparator" w:id="0">
    <w:p w:rsidR="006747CF" w:rsidRDefault="0067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2D3"/>
    <w:multiLevelType w:val="hybridMultilevel"/>
    <w:tmpl w:val="0C1E4E76"/>
    <w:lvl w:ilvl="0" w:tplc="75E0AB8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4BA7696"/>
    <w:multiLevelType w:val="hybridMultilevel"/>
    <w:tmpl w:val="76028610"/>
    <w:lvl w:ilvl="0" w:tplc="AC4ED90E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A20EC"/>
    <w:multiLevelType w:val="hybridMultilevel"/>
    <w:tmpl w:val="05D403FC"/>
    <w:lvl w:ilvl="0" w:tplc="81EE0D98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21"/>
    <w:rsid w:val="00016AB3"/>
    <w:rsid w:val="00020B84"/>
    <w:rsid w:val="00043D89"/>
    <w:rsid w:val="00056BCA"/>
    <w:rsid w:val="00065AF2"/>
    <w:rsid w:val="00093E70"/>
    <w:rsid w:val="000A122B"/>
    <w:rsid w:val="000A7904"/>
    <w:rsid w:val="000B2DAE"/>
    <w:rsid w:val="000D7F44"/>
    <w:rsid w:val="00107ADA"/>
    <w:rsid w:val="00130CD0"/>
    <w:rsid w:val="0014493F"/>
    <w:rsid w:val="0016004A"/>
    <w:rsid w:val="00176412"/>
    <w:rsid w:val="00181E8B"/>
    <w:rsid w:val="001B11F1"/>
    <w:rsid w:val="001D1F12"/>
    <w:rsid w:val="001D74C5"/>
    <w:rsid w:val="00233257"/>
    <w:rsid w:val="00271ED5"/>
    <w:rsid w:val="002A1268"/>
    <w:rsid w:val="002A59DD"/>
    <w:rsid w:val="002B4970"/>
    <w:rsid w:val="00374B05"/>
    <w:rsid w:val="00376E70"/>
    <w:rsid w:val="003946B5"/>
    <w:rsid w:val="003A3D47"/>
    <w:rsid w:val="00402322"/>
    <w:rsid w:val="00411403"/>
    <w:rsid w:val="00446DFE"/>
    <w:rsid w:val="00470A81"/>
    <w:rsid w:val="00483C21"/>
    <w:rsid w:val="004C1A78"/>
    <w:rsid w:val="004E47F7"/>
    <w:rsid w:val="00514568"/>
    <w:rsid w:val="00516B65"/>
    <w:rsid w:val="00520AD5"/>
    <w:rsid w:val="00537607"/>
    <w:rsid w:val="005A6B3D"/>
    <w:rsid w:val="005D08F6"/>
    <w:rsid w:val="006204F8"/>
    <w:rsid w:val="0062673E"/>
    <w:rsid w:val="0066468C"/>
    <w:rsid w:val="006747CF"/>
    <w:rsid w:val="006818A7"/>
    <w:rsid w:val="0069176C"/>
    <w:rsid w:val="006C1354"/>
    <w:rsid w:val="006C71A5"/>
    <w:rsid w:val="006D0FF0"/>
    <w:rsid w:val="00735CCC"/>
    <w:rsid w:val="00757C1F"/>
    <w:rsid w:val="00762F25"/>
    <w:rsid w:val="00775C96"/>
    <w:rsid w:val="00780E9B"/>
    <w:rsid w:val="007A6504"/>
    <w:rsid w:val="007C242C"/>
    <w:rsid w:val="007C54B9"/>
    <w:rsid w:val="007C651D"/>
    <w:rsid w:val="007D489A"/>
    <w:rsid w:val="0080392B"/>
    <w:rsid w:val="00810F51"/>
    <w:rsid w:val="00812877"/>
    <w:rsid w:val="00812D5D"/>
    <w:rsid w:val="0082101C"/>
    <w:rsid w:val="00825D5C"/>
    <w:rsid w:val="00855151"/>
    <w:rsid w:val="00862C68"/>
    <w:rsid w:val="008762F9"/>
    <w:rsid w:val="008A1FAA"/>
    <w:rsid w:val="008A46AF"/>
    <w:rsid w:val="008C44CF"/>
    <w:rsid w:val="00920361"/>
    <w:rsid w:val="00972F85"/>
    <w:rsid w:val="00987450"/>
    <w:rsid w:val="009F3144"/>
    <w:rsid w:val="009F6DEA"/>
    <w:rsid w:val="00A175AA"/>
    <w:rsid w:val="00A32A57"/>
    <w:rsid w:val="00A775FB"/>
    <w:rsid w:val="00A81421"/>
    <w:rsid w:val="00AE56FE"/>
    <w:rsid w:val="00AF0C37"/>
    <w:rsid w:val="00B433C4"/>
    <w:rsid w:val="00B43DB3"/>
    <w:rsid w:val="00B50D0B"/>
    <w:rsid w:val="00B5122B"/>
    <w:rsid w:val="00B647AD"/>
    <w:rsid w:val="00BE2654"/>
    <w:rsid w:val="00BF1959"/>
    <w:rsid w:val="00BF2F1A"/>
    <w:rsid w:val="00C04A66"/>
    <w:rsid w:val="00C41902"/>
    <w:rsid w:val="00C606B6"/>
    <w:rsid w:val="00C74B07"/>
    <w:rsid w:val="00C90549"/>
    <w:rsid w:val="00CA22D1"/>
    <w:rsid w:val="00CB0BA2"/>
    <w:rsid w:val="00D07BA3"/>
    <w:rsid w:val="00D11B9B"/>
    <w:rsid w:val="00D1445D"/>
    <w:rsid w:val="00D373EF"/>
    <w:rsid w:val="00D40A96"/>
    <w:rsid w:val="00D6632A"/>
    <w:rsid w:val="00D73692"/>
    <w:rsid w:val="00DF5C6B"/>
    <w:rsid w:val="00DF5DF7"/>
    <w:rsid w:val="00E07191"/>
    <w:rsid w:val="00E139D7"/>
    <w:rsid w:val="00E42E31"/>
    <w:rsid w:val="00E75E63"/>
    <w:rsid w:val="00EB283F"/>
    <w:rsid w:val="00EB3F2F"/>
    <w:rsid w:val="00EC5046"/>
    <w:rsid w:val="00EE15A4"/>
    <w:rsid w:val="00EE7062"/>
    <w:rsid w:val="00EF7D68"/>
    <w:rsid w:val="00F0434E"/>
    <w:rsid w:val="00F07235"/>
    <w:rsid w:val="00F30960"/>
    <w:rsid w:val="00F35F3B"/>
    <w:rsid w:val="00F41BAF"/>
    <w:rsid w:val="00F436F5"/>
    <w:rsid w:val="00F45B05"/>
    <w:rsid w:val="00F45BC4"/>
    <w:rsid w:val="00F84986"/>
    <w:rsid w:val="00F9235B"/>
    <w:rsid w:val="00FB781A"/>
    <w:rsid w:val="00FB7BCC"/>
    <w:rsid w:val="00F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6"/>
    <w:rPr>
      <w:sz w:val="24"/>
      <w:szCs w:val="24"/>
    </w:rPr>
  </w:style>
  <w:style w:type="paragraph" w:styleId="2">
    <w:name w:val="heading 2"/>
    <w:basedOn w:val="a"/>
    <w:next w:val="a"/>
    <w:qFormat/>
    <w:rsid w:val="00775C9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75C96"/>
    <w:pPr>
      <w:jc w:val="center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775C96"/>
    <w:pPr>
      <w:ind w:left="142" w:firstLine="578"/>
      <w:jc w:val="both"/>
    </w:pPr>
    <w:rPr>
      <w:szCs w:val="20"/>
    </w:rPr>
  </w:style>
  <w:style w:type="paragraph" w:styleId="a4">
    <w:name w:val="footnote text"/>
    <w:basedOn w:val="a"/>
    <w:semiHidden/>
    <w:rsid w:val="00775C96"/>
    <w:rPr>
      <w:sz w:val="20"/>
      <w:szCs w:val="20"/>
    </w:rPr>
  </w:style>
  <w:style w:type="character" w:styleId="a5">
    <w:name w:val="footnote reference"/>
    <w:semiHidden/>
    <w:rsid w:val="00775C96"/>
    <w:rPr>
      <w:vertAlign w:val="superscript"/>
    </w:rPr>
  </w:style>
  <w:style w:type="table" w:styleId="a6">
    <w:name w:val="Table Grid"/>
    <w:basedOn w:val="a1"/>
    <w:uiPriority w:val="59"/>
    <w:rsid w:val="000A7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1F1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F1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C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C44CF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449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449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AE52-50BD-4897-9E99-4D10566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____________________________________ РАЙОНА (ГОРОДА)</vt:lpstr>
    </vt:vector>
  </TitlesOfParts>
  <Company>IKLO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____________________________________ РАЙОНА (ГОРОДА)</dc:title>
  <dc:creator>Sek</dc:creator>
  <cp:lastModifiedBy>я</cp:lastModifiedBy>
  <cp:revision>2</cp:revision>
  <cp:lastPrinted>2020-05-07T15:42:00Z</cp:lastPrinted>
  <dcterms:created xsi:type="dcterms:W3CDTF">2025-06-15T19:40:00Z</dcterms:created>
  <dcterms:modified xsi:type="dcterms:W3CDTF">2025-06-15T19:40:00Z</dcterms:modified>
</cp:coreProperties>
</file>